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58A" w:rsidRDefault="00C9558A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9558A" w:rsidRDefault="00C9558A">
      <w:pPr>
        <w:pStyle w:val="ConsPlusNormal"/>
        <w:outlineLvl w:val="0"/>
      </w:pPr>
    </w:p>
    <w:p w:rsidR="00C9558A" w:rsidRDefault="00C9558A">
      <w:pPr>
        <w:pStyle w:val="ConsPlusTitle"/>
        <w:jc w:val="center"/>
        <w:outlineLvl w:val="0"/>
      </w:pPr>
      <w:r>
        <w:t>ПРАВИТЕЛЬСТВО ЯМАЛО-НЕНЕЦКОГО АВТОНОМНОГО ОКРУГА</w:t>
      </w:r>
    </w:p>
    <w:p w:rsidR="00C9558A" w:rsidRDefault="00C9558A">
      <w:pPr>
        <w:pStyle w:val="ConsPlusTitle"/>
        <w:jc w:val="center"/>
      </w:pPr>
    </w:p>
    <w:p w:rsidR="00C9558A" w:rsidRDefault="00C9558A">
      <w:pPr>
        <w:pStyle w:val="ConsPlusTitle"/>
        <w:jc w:val="center"/>
      </w:pPr>
      <w:r>
        <w:t>ПОСТАНОВЛЕНИЕ</w:t>
      </w:r>
    </w:p>
    <w:p w:rsidR="00C9558A" w:rsidRDefault="00C9558A">
      <w:pPr>
        <w:pStyle w:val="ConsPlusTitle"/>
        <w:jc w:val="center"/>
      </w:pPr>
      <w:r>
        <w:t>от 23 апреля 2013 г. N 275-П</w:t>
      </w:r>
    </w:p>
    <w:p w:rsidR="00C9558A" w:rsidRDefault="00C9558A">
      <w:pPr>
        <w:pStyle w:val="ConsPlusTitle"/>
        <w:jc w:val="center"/>
      </w:pPr>
    </w:p>
    <w:p w:rsidR="00C9558A" w:rsidRDefault="00C9558A">
      <w:pPr>
        <w:pStyle w:val="ConsPlusTitle"/>
        <w:jc w:val="center"/>
      </w:pPr>
      <w:r>
        <w:t>ОБ УТВЕРЖДЕНИИ ПОЛОЖЕНИЯ О ПОРЯДКЕ,</w:t>
      </w:r>
    </w:p>
    <w:p w:rsidR="00C9558A" w:rsidRDefault="00C9558A">
      <w:pPr>
        <w:pStyle w:val="ConsPlusTitle"/>
        <w:jc w:val="center"/>
      </w:pPr>
      <w:r>
        <w:t>РАЗМЕРАХ И УСЛОВИЯХ ВОЗМЕЩЕНИЯ РАСХОДОВ,</w:t>
      </w:r>
    </w:p>
    <w:p w:rsidR="00C9558A" w:rsidRDefault="00C9558A">
      <w:pPr>
        <w:pStyle w:val="ConsPlusTitle"/>
        <w:jc w:val="center"/>
      </w:pPr>
      <w:r>
        <w:t>СВЯЗАННЫХ С ОБЕСПЕЧЕНИЕМ УЧАСТИЯ ПРЕДСТАВИТЕЛЕЙ</w:t>
      </w:r>
    </w:p>
    <w:p w:rsidR="00C9558A" w:rsidRDefault="00C9558A">
      <w:pPr>
        <w:pStyle w:val="ConsPlusTitle"/>
        <w:jc w:val="center"/>
      </w:pPr>
      <w:r>
        <w:t>СОЦИАЛЬНО ОРИЕНТИРОВАННЫХ НЕКОММЕРЧЕСКИХ ОРГАНИЗАЦИЙ</w:t>
      </w:r>
    </w:p>
    <w:p w:rsidR="00C9558A" w:rsidRDefault="00C9558A">
      <w:pPr>
        <w:pStyle w:val="ConsPlusTitle"/>
        <w:jc w:val="center"/>
      </w:pPr>
      <w:r>
        <w:t>ЯМАЛО-НЕНЕЦКОГО АВТОНОМНОГО ОКРУГА В МЕРОПРИЯТИЯХ</w:t>
      </w:r>
    </w:p>
    <w:p w:rsidR="00C9558A" w:rsidRDefault="00C9558A">
      <w:pPr>
        <w:pStyle w:val="ConsPlusTitle"/>
        <w:jc w:val="center"/>
      </w:pPr>
      <w:r>
        <w:t>ФЕДЕРАЛЬНОГО, МЕЖРЕГИОНАЛЬНОГО И РЕГИОНАЛЬНОГО УРОВНЕЙ</w:t>
      </w:r>
    </w:p>
    <w:p w:rsidR="00C9558A" w:rsidRDefault="00C9558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9558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9558A" w:rsidRDefault="00C9558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9558A" w:rsidRDefault="00C9558A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ЯНАО</w:t>
            </w:r>
          </w:p>
          <w:p w:rsidR="00C9558A" w:rsidRDefault="00C9558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22.07.2014 </w:t>
            </w:r>
            <w:hyperlink r:id="rId5" w:history="1">
              <w:r>
                <w:rPr>
                  <w:color w:val="0000FF"/>
                </w:rPr>
                <w:t>N 543-П</w:t>
              </w:r>
            </w:hyperlink>
            <w:r>
              <w:rPr>
                <w:color w:val="392C69"/>
              </w:rPr>
              <w:t xml:space="preserve">, от 26.03.2015 </w:t>
            </w:r>
            <w:hyperlink r:id="rId6" w:history="1">
              <w:r>
                <w:rPr>
                  <w:color w:val="0000FF"/>
                </w:rPr>
                <w:t>N 254-П</w:t>
              </w:r>
            </w:hyperlink>
            <w:r>
              <w:rPr>
                <w:color w:val="392C69"/>
              </w:rPr>
              <w:t>,</w:t>
            </w:r>
          </w:p>
          <w:p w:rsidR="00C9558A" w:rsidRDefault="00C9558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24.04.2015 </w:t>
            </w:r>
            <w:hyperlink r:id="rId7" w:history="1">
              <w:r>
                <w:rPr>
                  <w:color w:val="0000FF"/>
                </w:rPr>
                <w:t>N 356-П</w:t>
              </w:r>
            </w:hyperlink>
            <w:r>
              <w:rPr>
                <w:color w:val="392C69"/>
              </w:rPr>
              <w:t xml:space="preserve">, от 18.06.2018 </w:t>
            </w:r>
            <w:hyperlink r:id="rId8" w:history="1">
              <w:r>
                <w:rPr>
                  <w:color w:val="0000FF"/>
                </w:rPr>
                <w:t>N 625-П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9558A" w:rsidRDefault="00C9558A">
      <w:pPr>
        <w:pStyle w:val="ConsPlusNormal"/>
        <w:jc w:val="center"/>
      </w:pPr>
    </w:p>
    <w:p w:rsidR="00C9558A" w:rsidRDefault="00C9558A">
      <w:pPr>
        <w:pStyle w:val="ConsPlusNormal"/>
        <w:ind w:firstLine="540"/>
        <w:jc w:val="both"/>
      </w:pPr>
      <w:r>
        <w:t xml:space="preserve">В соответствии с </w:t>
      </w:r>
      <w:hyperlink r:id="rId9" w:history="1">
        <w:r>
          <w:rPr>
            <w:color w:val="0000FF"/>
          </w:rPr>
          <w:t>пунктом 4 статьи 31.1</w:t>
        </w:r>
      </w:hyperlink>
      <w:r>
        <w:t xml:space="preserve"> Федерального закона от 12 января 1996 года N 7-ФЗ "О некоммерческих организациях", в целях обеспечения участия представителей социально ориентированных некоммерческих организаций, действующих на территории Ямало-Ненецкого автономного округа, в проводимых мероприятиях федерального, межрегионального и регионального уровней по вопросам развития институтов гражданского общества Правительство Ямало-Ненецкого автономного округа постановляет:</w:t>
      </w:r>
    </w:p>
    <w:p w:rsidR="00C9558A" w:rsidRDefault="00C9558A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ЯНАО от 18.06.2018 N 625-П)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6" w:history="1">
        <w:r>
          <w:rPr>
            <w:color w:val="0000FF"/>
          </w:rPr>
          <w:t>Положение</w:t>
        </w:r>
      </w:hyperlink>
      <w:r>
        <w:t xml:space="preserve"> о порядке, размерах и условиях возмещения расходов, связанных с обеспечением участия представителей социально ориентированных некоммерческих организаций Ямало-Ненецкого автономного округа в мероприятиях федерального, межрегионального и регионального уровней.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2. Контроль за исполнением настоящего постановления возложить на вице-губернатора Ямало-Ненецкого автономного округа.</w:t>
      </w:r>
    </w:p>
    <w:p w:rsidR="00C9558A" w:rsidRDefault="00C9558A">
      <w:pPr>
        <w:pStyle w:val="ConsPlusNormal"/>
        <w:jc w:val="both"/>
      </w:pPr>
      <w:r>
        <w:t xml:space="preserve">(в ред. постановлений Правительства ЯНАО от 26.03.2015 </w:t>
      </w:r>
      <w:hyperlink r:id="rId11" w:history="1">
        <w:r>
          <w:rPr>
            <w:color w:val="0000FF"/>
          </w:rPr>
          <w:t>N 254-П</w:t>
        </w:r>
      </w:hyperlink>
      <w:r>
        <w:t xml:space="preserve">, от 18.06.2018 </w:t>
      </w:r>
      <w:hyperlink r:id="rId12" w:history="1">
        <w:r>
          <w:rPr>
            <w:color w:val="0000FF"/>
          </w:rPr>
          <w:t>N 625-П</w:t>
        </w:r>
      </w:hyperlink>
      <w:r>
        <w:t>)</w:t>
      </w:r>
    </w:p>
    <w:p w:rsidR="00C9558A" w:rsidRDefault="00C9558A">
      <w:pPr>
        <w:pStyle w:val="ConsPlusNormal"/>
        <w:ind w:firstLine="540"/>
        <w:jc w:val="both"/>
      </w:pPr>
    </w:p>
    <w:p w:rsidR="00C9558A" w:rsidRDefault="00C9558A">
      <w:pPr>
        <w:pStyle w:val="ConsPlusNormal"/>
        <w:jc w:val="right"/>
      </w:pPr>
      <w:r>
        <w:t>Губернатор</w:t>
      </w:r>
    </w:p>
    <w:p w:rsidR="00C9558A" w:rsidRDefault="00C9558A">
      <w:pPr>
        <w:pStyle w:val="ConsPlusNormal"/>
        <w:jc w:val="right"/>
      </w:pPr>
      <w:r>
        <w:t>Ямало-Ненецкого автономного округа</w:t>
      </w:r>
    </w:p>
    <w:p w:rsidR="00C9558A" w:rsidRDefault="00C9558A">
      <w:pPr>
        <w:pStyle w:val="ConsPlusNormal"/>
        <w:jc w:val="right"/>
      </w:pPr>
      <w:r>
        <w:t>Д.Н.КОБЫЛКИН</w:t>
      </w:r>
    </w:p>
    <w:p w:rsidR="00C9558A" w:rsidRDefault="00C9558A">
      <w:pPr>
        <w:pStyle w:val="ConsPlusNormal"/>
        <w:jc w:val="right"/>
      </w:pPr>
    </w:p>
    <w:p w:rsidR="00C9558A" w:rsidRDefault="00C9558A">
      <w:pPr>
        <w:pStyle w:val="ConsPlusNormal"/>
        <w:jc w:val="right"/>
      </w:pPr>
    </w:p>
    <w:p w:rsidR="00C9558A" w:rsidRDefault="00C9558A">
      <w:pPr>
        <w:pStyle w:val="ConsPlusNormal"/>
        <w:jc w:val="right"/>
      </w:pPr>
    </w:p>
    <w:p w:rsidR="00C9558A" w:rsidRDefault="00C9558A">
      <w:pPr>
        <w:pStyle w:val="ConsPlusNormal"/>
        <w:jc w:val="right"/>
      </w:pPr>
    </w:p>
    <w:p w:rsidR="00C9558A" w:rsidRDefault="00C9558A">
      <w:pPr>
        <w:pStyle w:val="ConsPlusNormal"/>
        <w:jc w:val="right"/>
      </w:pPr>
    </w:p>
    <w:p w:rsidR="00C9558A" w:rsidRDefault="00C9558A">
      <w:pPr>
        <w:pStyle w:val="ConsPlusNormal"/>
        <w:jc w:val="right"/>
        <w:outlineLvl w:val="0"/>
      </w:pPr>
      <w:r>
        <w:t>Утверждено</w:t>
      </w:r>
    </w:p>
    <w:p w:rsidR="00C9558A" w:rsidRDefault="00C9558A">
      <w:pPr>
        <w:pStyle w:val="ConsPlusNormal"/>
        <w:jc w:val="right"/>
      </w:pPr>
      <w:r>
        <w:t>постановлением Правительства</w:t>
      </w:r>
    </w:p>
    <w:p w:rsidR="00C9558A" w:rsidRDefault="00C9558A">
      <w:pPr>
        <w:pStyle w:val="ConsPlusNormal"/>
        <w:jc w:val="right"/>
      </w:pPr>
      <w:r>
        <w:t>Ямало-Ненецкого автономного округа</w:t>
      </w:r>
    </w:p>
    <w:p w:rsidR="00C9558A" w:rsidRDefault="00C9558A">
      <w:pPr>
        <w:pStyle w:val="ConsPlusNormal"/>
        <w:jc w:val="right"/>
      </w:pPr>
      <w:r>
        <w:t>от 23 апреля 2013 года N 275-П</w:t>
      </w:r>
    </w:p>
    <w:p w:rsidR="00C9558A" w:rsidRDefault="00C9558A">
      <w:pPr>
        <w:pStyle w:val="ConsPlusNormal"/>
        <w:jc w:val="center"/>
      </w:pPr>
    </w:p>
    <w:p w:rsidR="00C9558A" w:rsidRDefault="00C9558A">
      <w:pPr>
        <w:pStyle w:val="ConsPlusTitle"/>
        <w:jc w:val="center"/>
      </w:pPr>
      <w:bookmarkStart w:id="0" w:name="P36"/>
      <w:bookmarkEnd w:id="0"/>
      <w:r>
        <w:t>ПОЛОЖЕНИЕ</w:t>
      </w:r>
    </w:p>
    <w:p w:rsidR="00C9558A" w:rsidRDefault="00C9558A">
      <w:pPr>
        <w:pStyle w:val="ConsPlusTitle"/>
        <w:jc w:val="center"/>
      </w:pPr>
      <w:r>
        <w:t>О ПОРЯДКЕ, РАЗМЕРАХ И УСЛОВИЯХ ВОЗМЕЩЕНИЯ РАСХОДОВ,</w:t>
      </w:r>
    </w:p>
    <w:p w:rsidR="00C9558A" w:rsidRDefault="00C9558A">
      <w:pPr>
        <w:pStyle w:val="ConsPlusTitle"/>
        <w:jc w:val="center"/>
      </w:pPr>
      <w:r>
        <w:t>СВЯЗАННЫХ С ОБЕСПЕЧЕНИЕМ УЧАСТИЯ ПРЕДСТАВИТЕЛЕЙ</w:t>
      </w:r>
    </w:p>
    <w:p w:rsidR="00C9558A" w:rsidRDefault="00C9558A">
      <w:pPr>
        <w:pStyle w:val="ConsPlusTitle"/>
        <w:jc w:val="center"/>
      </w:pPr>
      <w:r>
        <w:lastRenderedPageBreak/>
        <w:t>СОЦИАЛЬНО ОРИЕНТИРОВАННЫХ НЕКОММЕРЧЕСКИХ ОРГАНИЗАЦИЙ</w:t>
      </w:r>
    </w:p>
    <w:p w:rsidR="00C9558A" w:rsidRDefault="00C9558A">
      <w:pPr>
        <w:pStyle w:val="ConsPlusTitle"/>
        <w:jc w:val="center"/>
      </w:pPr>
      <w:r>
        <w:t>ЯМАЛО-НЕНЕЦКОГО АВТОНОМНОГО ОКРУГА В МЕРОПРИЯТИЯХ</w:t>
      </w:r>
    </w:p>
    <w:p w:rsidR="00C9558A" w:rsidRDefault="00C9558A">
      <w:pPr>
        <w:pStyle w:val="ConsPlusTitle"/>
        <w:jc w:val="center"/>
      </w:pPr>
      <w:r>
        <w:t>ФЕДЕРАЛЬНОГО, МЕЖРЕГИОНАЛЬНОГО И РЕГИОНАЛЬНОГО УРОВНЕЙ</w:t>
      </w:r>
    </w:p>
    <w:p w:rsidR="00C9558A" w:rsidRDefault="00C9558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9558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9558A" w:rsidRDefault="00C9558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9558A" w:rsidRDefault="00C9558A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ЯНАО</w:t>
            </w:r>
          </w:p>
          <w:p w:rsidR="00C9558A" w:rsidRDefault="00C9558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22.07.2014 </w:t>
            </w:r>
            <w:hyperlink r:id="rId13" w:history="1">
              <w:r>
                <w:rPr>
                  <w:color w:val="0000FF"/>
                </w:rPr>
                <w:t>N 543-П</w:t>
              </w:r>
            </w:hyperlink>
            <w:r>
              <w:rPr>
                <w:color w:val="392C69"/>
              </w:rPr>
              <w:t xml:space="preserve">, от 24.04.2015 </w:t>
            </w:r>
            <w:hyperlink r:id="rId14" w:history="1">
              <w:r>
                <w:rPr>
                  <w:color w:val="0000FF"/>
                </w:rPr>
                <w:t>N 356-П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9558A" w:rsidRDefault="00C9558A">
      <w:pPr>
        <w:pStyle w:val="ConsPlusNormal"/>
        <w:jc w:val="center"/>
      </w:pPr>
    </w:p>
    <w:p w:rsidR="00C9558A" w:rsidRDefault="00C9558A">
      <w:pPr>
        <w:pStyle w:val="ConsPlusNormal"/>
        <w:jc w:val="center"/>
        <w:outlineLvl w:val="1"/>
      </w:pPr>
      <w:r>
        <w:t>I. Общие положения</w:t>
      </w:r>
    </w:p>
    <w:p w:rsidR="00C9558A" w:rsidRDefault="00C9558A">
      <w:pPr>
        <w:pStyle w:val="ConsPlusNormal"/>
        <w:ind w:firstLine="540"/>
        <w:jc w:val="both"/>
      </w:pPr>
    </w:p>
    <w:p w:rsidR="00C9558A" w:rsidRDefault="00C9558A">
      <w:pPr>
        <w:pStyle w:val="ConsPlusNormal"/>
        <w:ind w:firstLine="540"/>
        <w:jc w:val="both"/>
      </w:pPr>
      <w:r>
        <w:t>1.1. Настоящее Положение определяет порядок, размеры и условия возмещения расходов, связанных с обеспечением участия представителей социально ориентированных некоммерческих организаций Ямало-Ненецкого автономного округа (далее - автономный округ) в выставках социальных проектов, форумах, конференциях, совещаниях и других мероприятиях федерального, межрегионального и регионального уровней (далее - мероприятие(</w:t>
      </w:r>
      <w:proofErr w:type="spellStart"/>
      <w:r>
        <w:t>ия</w:t>
      </w:r>
      <w:proofErr w:type="spellEnd"/>
      <w:r>
        <w:t>)).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1.2. Возмещение расходов представителям социально ориентированных некоммерческих организаций автономного округа, связанных с участием в мероприятии(</w:t>
      </w:r>
      <w:proofErr w:type="spellStart"/>
      <w:r>
        <w:t>ях</w:t>
      </w:r>
      <w:proofErr w:type="spellEnd"/>
      <w:r>
        <w:t>), осуществляет государственное казенное учреждение "Аппарат Общественной палаты Ямало-Ненецкого автономного округа" (далее - Аппарат Общественной палаты).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1.3. Используемые определения: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а) социально ориентированная некоммерческая организация - социально ориентированная некоммерческая организация, действующая на территории автономного округа, представитель которой участвует в мероприятии(</w:t>
      </w:r>
      <w:proofErr w:type="spellStart"/>
      <w:r>
        <w:t>ях</w:t>
      </w:r>
      <w:proofErr w:type="spellEnd"/>
      <w:r>
        <w:t>);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б) пункт отправления - место жительства представителя социально ориентированной некоммерческой организации либо иной населенный пункт, из которого выезжает представитель социально ориентированной некоммерческой организации для участия в мероприятии(</w:t>
      </w:r>
      <w:proofErr w:type="spellStart"/>
      <w:r>
        <w:t>ях</w:t>
      </w:r>
      <w:proofErr w:type="spellEnd"/>
      <w:r>
        <w:t>);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в) пункт назначения - населенный пункт, в который представитель социально ориентированной некоммерческой организации прибывает в связи с участием в мероприятии(</w:t>
      </w:r>
      <w:proofErr w:type="spellStart"/>
      <w:r>
        <w:t>ях</w:t>
      </w:r>
      <w:proofErr w:type="spellEnd"/>
      <w:r>
        <w:t>);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г) пункт прибытия - место жительства представителя социально ориентированной некоммерческой организации либо иной населенный пункт, в который прибывает представитель социально ориентированной некоммерческой организации по окончании участия в мероприятии(</w:t>
      </w:r>
      <w:proofErr w:type="spellStart"/>
      <w:r>
        <w:t>ях</w:t>
      </w:r>
      <w:proofErr w:type="spellEnd"/>
      <w:r>
        <w:t>).</w:t>
      </w:r>
    </w:p>
    <w:p w:rsidR="00C9558A" w:rsidRDefault="00C9558A">
      <w:pPr>
        <w:pStyle w:val="ConsPlusNormal"/>
        <w:spacing w:before="220"/>
        <w:ind w:firstLine="540"/>
        <w:jc w:val="both"/>
      </w:pPr>
      <w:bookmarkStart w:id="1" w:name="P55"/>
      <w:bookmarkEnd w:id="1"/>
      <w:r>
        <w:t>1.4. Представителю социально ориентированных некоммерческих организаций может производиться возмещение следующих видов расходов: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- расходы, связанные с проездом к месту проведения мероприятия;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- расходы, связанные с наймом жилого помещения.</w:t>
      </w:r>
    </w:p>
    <w:p w:rsidR="00C9558A" w:rsidRDefault="00C9558A">
      <w:pPr>
        <w:pStyle w:val="ConsPlusNormal"/>
        <w:jc w:val="center"/>
      </w:pPr>
    </w:p>
    <w:p w:rsidR="00C9558A" w:rsidRDefault="00C9558A">
      <w:pPr>
        <w:pStyle w:val="ConsPlusNormal"/>
        <w:jc w:val="center"/>
        <w:outlineLvl w:val="1"/>
      </w:pPr>
      <w:r>
        <w:t>II. Расходы, связанные с проездом</w:t>
      </w:r>
    </w:p>
    <w:p w:rsidR="00C9558A" w:rsidRDefault="00C9558A">
      <w:pPr>
        <w:pStyle w:val="ConsPlusNormal"/>
        <w:jc w:val="center"/>
      </w:pPr>
      <w:r>
        <w:t>к месту проведения мероприятия(</w:t>
      </w:r>
      <w:proofErr w:type="spellStart"/>
      <w:r>
        <w:t>ий</w:t>
      </w:r>
      <w:proofErr w:type="spellEnd"/>
      <w:r>
        <w:t>)</w:t>
      </w:r>
    </w:p>
    <w:p w:rsidR="00C9558A" w:rsidRDefault="00C9558A">
      <w:pPr>
        <w:pStyle w:val="ConsPlusNormal"/>
        <w:jc w:val="center"/>
      </w:pPr>
    </w:p>
    <w:p w:rsidR="00C9558A" w:rsidRDefault="00C9558A">
      <w:pPr>
        <w:pStyle w:val="ConsPlusNormal"/>
        <w:ind w:firstLine="540"/>
        <w:jc w:val="both"/>
      </w:pPr>
      <w:r>
        <w:t>2.1. Расходы, связанные с проездом представителя социально ориентированной некоммерческой организации в пункт назначения, состоят из расходов по проезду по территории Российской Федерации, в том числе: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- из пункта отправления в пункт назначения;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lastRenderedPageBreak/>
        <w:t>- из одного пункта назначения в другой пункт назначения, если представитель социально ориентированной некоммерческой организации направлен в два и более пункта назначения, расположенных в разных населенных пунктах;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- из пункта назначения в пункт прибытия.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2.2. Расходы, связанные с проездом представителя социально ориентированной некоммерческой организации в пункт назначения, включают: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- расходы по оплате проезда воздушным, железнодорожным, водным и автомобильным транспортом общего пользования (кроме такси);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 xml:space="preserve">- абзац утратил силу. -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Правительства ЯНАО от 24.04.2015 N 356-П;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- расходы по оплате услуг по оформлению проездных документов;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- расходы по оплате за пользование в поездах постельными принадлежностями;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- расходы по оплате проезда транспортом общего пользования (кроме такси) к станции, пристани, аэропорту по установленной в данной местности стоимости проезда.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 xml:space="preserve">2.3. Расходы, указанные в </w:t>
      </w:r>
      <w:hyperlink w:anchor="P84" w:history="1">
        <w:r>
          <w:rPr>
            <w:color w:val="0000FF"/>
          </w:rPr>
          <w:t>пункте 3.2</w:t>
        </w:r>
      </w:hyperlink>
      <w:r>
        <w:t xml:space="preserve"> настоящего Положения, возмещаются в размере фактических затрат, подтвержденных проездными документами, не превышающих стоимости проезда: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- воздушным транспортом - в салоне экономического класса;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- речным транспортом -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- железнодорожным транспортом - в четырехместном купе купейного вагона скорого пассажирского поезда;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- автомобильным транспортом - в автотранспортном средстве общего пользования (кроме такси).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2.4. Представителю социально ориентированной некоммерческой организации оплачивается дополнительно стоимость багажа сверх установленной бесплатной нормы в случае провоза необходимых материалов (выставочных стендов и других материалов) для участия в мероприятии(</w:t>
      </w:r>
      <w:proofErr w:type="spellStart"/>
      <w:r>
        <w:t>ях</w:t>
      </w:r>
      <w:proofErr w:type="spellEnd"/>
      <w:r>
        <w:t>).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2.5. При отсутствии оригиналов проездных документов, связанных с проездом и провозом багажа, компенсация расходов не производится.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Письменное уведомление об отказе в выплате компенсации расходов направляется представителю социально ориентированной некоммерческой организации на почтовый либо электронный адрес, указанный представителем социально ориентированной некоммерческой организации в заявлении, не позднее 3 рабочих дней со дня поступления письменного заявления представителя социально ориентированной некоммерческой организации.</w:t>
      </w:r>
    </w:p>
    <w:p w:rsidR="00C9558A" w:rsidRDefault="00C9558A">
      <w:pPr>
        <w:pStyle w:val="ConsPlusNormal"/>
        <w:ind w:firstLine="540"/>
        <w:jc w:val="both"/>
      </w:pPr>
    </w:p>
    <w:p w:rsidR="00C9558A" w:rsidRDefault="00C9558A">
      <w:pPr>
        <w:pStyle w:val="ConsPlusNormal"/>
        <w:jc w:val="center"/>
        <w:outlineLvl w:val="1"/>
      </w:pPr>
      <w:r>
        <w:t>III. Расходы, связанные с наймом жилого помещения</w:t>
      </w:r>
    </w:p>
    <w:p w:rsidR="00C9558A" w:rsidRDefault="00C9558A">
      <w:pPr>
        <w:pStyle w:val="ConsPlusNormal"/>
        <w:jc w:val="center"/>
      </w:pPr>
    </w:p>
    <w:p w:rsidR="00C9558A" w:rsidRDefault="00C9558A">
      <w:pPr>
        <w:pStyle w:val="ConsPlusNormal"/>
        <w:ind w:firstLine="540"/>
        <w:jc w:val="both"/>
      </w:pPr>
      <w:bookmarkStart w:id="2" w:name="P83"/>
      <w:bookmarkEnd w:id="2"/>
      <w:r>
        <w:t xml:space="preserve">3.1. Расходы, связанные с наймом жилого помещения (включая бронирование), возмещаются представителю социально ориентированной некоммерческой организации (кроме тех случаев, когда ему предоставляется бесплатное жилое помещение) по фактическим затратам, </w:t>
      </w:r>
      <w:r>
        <w:lastRenderedPageBreak/>
        <w:t>подтвержденным соответствующими документами, но не более 5000 рублей в сутки (включая бронирование, в сумме, не превышающей 25% стоимости найма жилого помещения за одни сутки).</w:t>
      </w:r>
    </w:p>
    <w:p w:rsidR="00C9558A" w:rsidRDefault="00C9558A">
      <w:pPr>
        <w:pStyle w:val="ConsPlusNormal"/>
        <w:spacing w:before="220"/>
        <w:ind w:firstLine="540"/>
        <w:jc w:val="both"/>
      </w:pPr>
      <w:bookmarkStart w:id="3" w:name="P84"/>
      <w:bookmarkEnd w:id="3"/>
      <w:r>
        <w:t>3.2. В случае если в населенном пункте отсутствует гостиница, представитель социально ориентированной некоммерческой организации может воспользоваться иным отдельным жилым помещением либо аналогичным жилым помещением в ближайшем населенном пункте с гарантированным транспортным сообщением из места пребывания в место участия в мероприятии(</w:t>
      </w:r>
      <w:proofErr w:type="spellStart"/>
      <w:r>
        <w:t>ях</w:t>
      </w:r>
      <w:proofErr w:type="spellEnd"/>
      <w:r>
        <w:t>) и обратно.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При отсутствии подтверждающих документов расходы, связанные с наймом жилого помещения, возмещаются в размере 150 рублей за каждый день нахождения в поездке.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 xml:space="preserve">3.3. В случае вынужденной остановки в пути представителю социально ориентированной некоммерческой организации при представлении подтверждающих документов возмещаются расходы, связанные с наймом жилого помещения, в размерах, установленных в </w:t>
      </w:r>
      <w:hyperlink w:anchor="P83" w:history="1">
        <w:r>
          <w:rPr>
            <w:color w:val="0000FF"/>
          </w:rPr>
          <w:t>пунктах 3.1</w:t>
        </w:r>
      </w:hyperlink>
      <w:r>
        <w:t xml:space="preserve"> и </w:t>
      </w:r>
      <w:hyperlink w:anchor="P84" w:history="1">
        <w:r>
          <w:rPr>
            <w:color w:val="0000FF"/>
          </w:rPr>
          <w:t>3.2</w:t>
        </w:r>
      </w:hyperlink>
      <w:r>
        <w:t xml:space="preserve"> настоящего Положения.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3.4. Расходы, связанные с проездом представителя социально ориентированной некоммерческой организации в пункт назначения и обратно воздушным, железнодорожным, водным и автомобильным транспортом общего пользования (кроме такси), сверх норм, установленных настоящим Положением, возмещению не подлежат.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3.5. Суммы за питание и другие услуги, включенные в счета за наем жилого помещения, возмещению не подлежат.</w:t>
      </w:r>
    </w:p>
    <w:p w:rsidR="00C9558A" w:rsidRDefault="00C9558A">
      <w:pPr>
        <w:pStyle w:val="ConsPlusNormal"/>
        <w:ind w:firstLine="540"/>
        <w:jc w:val="both"/>
      </w:pPr>
    </w:p>
    <w:p w:rsidR="00C9558A" w:rsidRDefault="00C9558A">
      <w:pPr>
        <w:pStyle w:val="ConsPlusNormal"/>
        <w:jc w:val="center"/>
        <w:outlineLvl w:val="1"/>
      </w:pPr>
      <w:r>
        <w:t>IV. Порядок возмещения расходов представителю</w:t>
      </w:r>
    </w:p>
    <w:p w:rsidR="00C9558A" w:rsidRDefault="00C9558A">
      <w:pPr>
        <w:pStyle w:val="ConsPlusNormal"/>
        <w:jc w:val="center"/>
      </w:pPr>
      <w:r>
        <w:t>социально ориентированной некоммерческой организации</w:t>
      </w:r>
    </w:p>
    <w:p w:rsidR="00C9558A" w:rsidRDefault="00C9558A">
      <w:pPr>
        <w:pStyle w:val="ConsPlusNormal"/>
        <w:jc w:val="center"/>
      </w:pPr>
    </w:p>
    <w:p w:rsidR="00C9558A" w:rsidRDefault="00C9558A">
      <w:pPr>
        <w:pStyle w:val="ConsPlusNormal"/>
        <w:ind w:firstLine="540"/>
        <w:jc w:val="both"/>
      </w:pPr>
      <w:r>
        <w:t xml:space="preserve">4.1. Представителю социально ориентированной некоммерческой организации возмещение расходов, указанных в </w:t>
      </w:r>
      <w:hyperlink w:anchor="P55" w:history="1">
        <w:r>
          <w:rPr>
            <w:color w:val="0000FF"/>
          </w:rPr>
          <w:t>пункте 1.4</w:t>
        </w:r>
      </w:hyperlink>
      <w:r>
        <w:t xml:space="preserve"> настоящего Положения, в связи с его участием в мероприятии(</w:t>
      </w:r>
      <w:proofErr w:type="spellStart"/>
      <w:r>
        <w:t>ях</w:t>
      </w:r>
      <w:proofErr w:type="spellEnd"/>
      <w:r>
        <w:t>) осуществляется на основании приказа Аппарата Общественной палаты в соответствии с поручением департамента внутренней политики автономного округа.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4.2. В приказе Аппарата Общественной палаты устанавливаются наименование, время и место проведения мероприятия(</w:t>
      </w:r>
      <w:proofErr w:type="spellStart"/>
      <w:r>
        <w:t>ий</w:t>
      </w:r>
      <w:proofErr w:type="spellEnd"/>
      <w:r>
        <w:t>), период проведения мероприятия(</w:t>
      </w:r>
      <w:proofErr w:type="spellStart"/>
      <w:r>
        <w:t>ий</w:t>
      </w:r>
      <w:proofErr w:type="spellEnd"/>
      <w:r>
        <w:t>) с учетом времени, необходимого на проезд к месту проведения мероприятия(</w:t>
      </w:r>
      <w:proofErr w:type="spellStart"/>
      <w:r>
        <w:t>ий</w:t>
      </w:r>
      <w:proofErr w:type="spellEnd"/>
      <w:r>
        <w:t>) и обратно, а также список представителей социально ориентированных некоммерческих организаций, участвующих в мероприятии(</w:t>
      </w:r>
      <w:proofErr w:type="spellStart"/>
      <w:r>
        <w:t>ях</w:t>
      </w:r>
      <w:proofErr w:type="spellEnd"/>
      <w:r>
        <w:t xml:space="preserve">), которым возмещаются расходы, указанные в </w:t>
      </w:r>
      <w:hyperlink w:anchor="P55" w:history="1">
        <w:r>
          <w:rPr>
            <w:color w:val="0000FF"/>
          </w:rPr>
          <w:t>пункте 1.4</w:t>
        </w:r>
      </w:hyperlink>
      <w:r>
        <w:t xml:space="preserve"> настоящего Положения.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 xml:space="preserve">4.3. Финансовое обеспечение расходных обязательств, возникающих в связи с реализацией настоящего Положения, осуществляется за счет средств окружного бюджета в пределах бюджетных ассигнований, предусмотренных на указанные цели в </w:t>
      </w:r>
      <w:hyperlink r:id="rId16" w:history="1">
        <w:r>
          <w:rPr>
            <w:color w:val="0000FF"/>
          </w:rPr>
          <w:t>подпрограмме</w:t>
        </w:r>
      </w:hyperlink>
      <w:r>
        <w:t xml:space="preserve"> "Содействие развитию институтов гражданского общества и поддержка социально ориентированных организаций в Ямало-Ненецком автономном округе" государственной программы автономного округа "Реализация региональной политики на 2014 - 2020 годы", утвержденной постановлением Правительства автономного округа от 25 декабря 2013 года N 1145-П.</w:t>
      </w:r>
    </w:p>
    <w:p w:rsidR="00C9558A" w:rsidRDefault="00C9558A">
      <w:pPr>
        <w:pStyle w:val="ConsPlusNormal"/>
        <w:jc w:val="both"/>
      </w:pPr>
      <w:r>
        <w:t xml:space="preserve">(п. 4.3 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ЯНАО от 22.07.2014 N 543-П)</w:t>
      </w:r>
    </w:p>
    <w:p w:rsidR="00C9558A" w:rsidRDefault="00C9558A">
      <w:pPr>
        <w:pStyle w:val="ConsPlusNormal"/>
        <w:jc w:val="center"/>
      </w:pPr>
    </w:p>
    <w:p w:rsidR="00C9558A" w:rsidRDefault="00C9558A">
      <w:pPr>
        <w:pStyle w:val="ConsPlusNormal"/>
        <w:jc w:val="center"/>
        <w:outlineLvl w:val="1"/>
      </w:pPr>
      <w:r>
        <w:t>V. Заключительные положения</w:t>
      </w:r>
    </w:p>
    <w:p w:rsidR="00C9558A" w:rsidRDefault="00C9558A">
      <w:pPr>
        <w:pStyle w:val="ConsPlusNormal"/>
        <w:ind w:firstLine="540"/>
        <w:jc w:val="both"/>
      </w:pPr>
    </w:p>
    <w:p w:rsidR="00C9558A" w:rsidRDefault="00C9558A">
      <w:pPr>
        <w:pStyle w:val="ConsPlusNormal"/>
        <w:ind w:firstLine="540"/>
        <w:jc w:val="both"/>
      </w:pPr>
      <w:r>
        <w:t>5.1. Днем выезда в поездку считается день отправления поезда, самолета или другого транспортного средства из населенного пункта, а днем приезда - день прибытия указанного транспортного средства в населенный пункт. При отправлении транспортного средства до 24 часов включительно днем выезда в поездку считаются текущие сутки, а с 00 часов и позднее - последующие сутки.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lastRenderedPageBreak/>
        <w:t>Если станция, пристань, аэропорт находятся за чертой населенного пункта, учитывается время, необходимое для проезда до станции, пристани, аэропорта.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 xml:space="preserve">5.2. Представителю социально ориентированной некоммерческой организации возмещение расходов, указанных в </w:t>
      </w:r>
      <w:hyperlink w:anchor="P55" w:history="1">
        <w:r>
          <w:rPr>
            <w:color w:val="0000FF"/>
          </w:rPr>
          <w:t>пункте 1.4</w:t>
        </w:r>
      </w:hyperlink>
      <w:r>
        <w:t xml:space="preserve"> настоящего Положения, в связи с их участием в мероприятии(</w:t>
      </w:r>
      <w:proofErr w:type="spellStart"/>
      <w:r>
        <w:t>ях</w:t>
      </w:r>
      <w:proofErr w:type="spellEnd"/>
      <w:r>
        <w:t>) осуществляется Аппаратом Общественной палаты по возвращении представителя социально ориентированной некоммерческой организации из поездки по письменному заявлению о перечислении денежных средств (с указанием реквизитов счета в кредитной организации) с приложением необходимых оригиналов документов, подтверждающих расходы, и отчета об участии в мероприятии(</w:t>
      </w:r>
      <w:proofErr w:type="spellStart"/>
      <w:r>
        <w:t>ях</w:t>
      </w:r>
      <w:proofErr w:type="spellEnd"/>
      <w:r>
        <w:t>).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К письменному заявлению прикладывается также выписка из протокола социально ориентированной некоммерческой организации, подписанная руководителем социально ориентированной некоммерческой организации, о направлении члена организации для участия в мероприятии(</w:t>
      </w:r>
      <w:proofErr w:type="spellStart"/>
      <w:r>
        <w:t>ях</w:t>
      </w:r>
      <w:proofErr w:type="spellEnd"/>
      <w:r>
        <w:t>).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 xml:space="preserve">5.3. Представителю социально ориентированной некоммерческой организации возмещение расходов, указанных в </w:t>
      </w:r>
      <w:hyperlink w:anchor="P55" w:history="1">
        <w:r>
          <w:rPr>
            <w:color w:val="0000FF"/>
          </w:rPr>
          <w:t>пункте 1.4</w:t>
        </w:r>
      </w:hyperlink>
      <w:r>
        <w:t xml:space="preserve"> настоящего Положения, производится в безналичном порядке не позднее 10 рабочих дней с момента получения Аппаратом Общественной палаты письменного заявления представителя социально ориентированной некоммерческой организации.</w:t>
      </w:r>
    </w:p>
    <w:p w:rsidR="00C9558A" w:rsidRDefault="00C9558A">
      <w:pPr>
        <w:pStyle w:val="ConsPlusNormal"/>
        <w:spacing w:before="220"/>
        <w:ind w:firstLine="540"/>
        <w:jc w:val="both"/>
      </w:pPr>
      <w:r>
        <w:t>5.4. Письменное заявление и отчет об участии в мероприятии(</w:t>
      </w:r>
      <w:proofErr w:type="spellStart"/>
      <w:r>
        <w:t>ях</w:t>
      </w:r>
      <w:proofErr w:type="spellEnd"/>
      <w:r>
        <w:t>) представляются непосредственно представителем социально ориентированной некоммерческой организации или направляются почтовым отправлением.</w:t>
      </w:r>
    </w:p>
    <w:p w:rsidR="00C9558A" w:rsidRDefault="00C9558A">
      <w:pPr>
        <w:pStyle w:val="ConsPlusNormal"/>
      </w:pPr>
    </w:p>
    <w:p w:rsidR="00C9558A" w:rsidRDefault="00C9558A">
      <w:pPr>
        <w:pStyle w:val="ConsPlusNormal"/>
      </w:pPr>
    </w:p>
    <w:p w:rsidR="00C9558A" w:rsidRDefault="00C9558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3D0C" w:rsidRDefault="00C53D0C">
      <w:bookmarkStart w:id="4" w:name="_GoBack"/>
      <w:bookmarkEnd w:id="4"/>
    </w:p>
    <w:sectPr w:rsidR="00C53D0C" w:rsidSect="008E0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58A"/>
    <w:rsid w:val="00C53D0C"/>
    <w:rsid w:val="00C9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1A97A-B8C0-47B8-A213-81E6CCFEE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55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55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955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AB8442F756559BE6E9DEAE0EACF0BF6F13AE2CA37E6A2D50A9D291B8A0015F3DEE1AEC94AE2B1E13DB10C4E3244FD12CC1F9BCC96581BFBF8FD5AN0DCL" TargetMode="External"/><Relationship Id="rId13" Type="http://schemas.openxmlformats.org/officeDocument/2006/relationships/hyperlink" Target="consultantplus://offline/ref=C5BAB8442F756559BE6E9DEAE0EACF0BF6F13AE2CD33E7ADD109C02313D30C17F4D1BEB9CE03EEB0E13DB009446D41E803941292DB885904E7FAFCN5D2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5BAB8442F756559BE6E9DEAE0EACF0BF6F13AE2C235E5ADD009C02313D30C17F4D1BEB9CE03EEB0E13DB00B446D41E803941292DB885904E7FAFCN5D2L" TargetMode="External"/><Relationship Id="rId12" Type="http://schemas.openxmlformats.org/officeDocument/2006/relationships/hyperlink" Target="consultantplus://offline/ref=C5BAB8442F756559BE6E9DEAE0EACF0BF6F13AE2CA37E6A2D50A9D291B8A0015F3DEE1AEC94AE2B1E13DB10C4C3244FD12CC1F9BCC96581BFBF8FD5AN0DCL" TargetMode="External"/><Relationship Id="rId17" Type="http://schemas.openxmlformats.org/officeDocument/2006/relationships/hyperlink" Target="consultantplus://offline/ref=C5BAB8442F756559BE6E9DEAE0EACF0BF6F13AE2CD33E7ADD109C02313D30C17F4D1BEB9CE03EEB0E13DB009446D41E803941292DB885904E7FAFCN5D2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5BAB8442F756559BE6E9DEAE0EACF0BF6F13AE2CA37E6ADD1069D291B8A0015F3DEE1AEC94AE2B1E13CB2084C3244FD12CC1F9BCC96581BFBF8FD5AN0DC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5BAB8442F756559BE6E9DEAE0EACF0BF6F13AE2C330E1A3D409C02313D30C17F4D1BEB9CE03EEB0E13DB608446D41E803941292DB885904E7FAFCN5D2L" TargetMode="External"/><Relationship Id="rId11" Type="http://schemas.openxmlformats.org/officeDocument/2006/relationships/hyperlink" Target="consultantplus://offline/ref=C5BAB8442F756559BE6E9DEAE0EACF0BF6F13AE2C330E1A3D409C02313D30C17F4D1BEB9CE03EEB0E13DB608446D41E803941292DB885904E7FAFCN5D2L" TargetMode="External"/><Relationship Id="rId5" Type="http://schemas.openxmlformats.org/officeDocument/2006/relationships/hyperlink" Target="consultantplus://offline/ref=C5BAB8442F756559BE6E9DEAE0EACF0BF6F13AE2CD33E7ADD109C02313D30C17F4D1BEB9CE03EEB0E13DB009446D41E803941292DB885904E7FAFCN5D2L" TargetMode="External"/><Relationship Id="rId15" Type="http://schemas.openxmlformats.org/officeDocument/2006/relationships/hyperlink" Target="consultantplus://offline/ref=C5BAB8442F756559BE6E9DEAE0EACF0BF6F13AE2C235E5ADD009C02313D30C17F4D1BEB9CE03EEB0E13DB00B446D41E803941292DB885904E7FAFCN5D2L" TargetMode="External"/><Relationship Id="rId10" Type="http://schemas.openxmlformats.org/officeDocument/2006/relationships/hyperlink" Target="consultantplus://offline/ref=C5BAB8442F756559BE6E9DEAE0EACF0BF6F13AE2CA37E6A2D50A9D291B8A0015F3DEE1AEC94AE2B1E13DB10C4D3244FD12CC1F9BCC96581BFBF8FD5AN0DC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5BAB8442F756559BE6E83E7F6869806F3FA67E9CA3EEDF28F569B7E44DA0640B39EE7FB8F0FE4E4B079E4064F300EAC5787109BC4N8D1L" TargetMode="External"/><Relationship Id="rId14" Type="http://schemas.openxmlformats.org/officeDocument/2006/relationships/hyperlink" Target="consultantplus://offline/ref=C5BAB8442F756559BE6E9DEAE0EACF0BF6F13AE2C235E5ADD009C02313D30C17F4D1BEB9CE03EEB0E13DB00B446D41E803941292DB885904E7FAFCN5D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2127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user_8</dc:creator>
  <cp:keywords/>
  <dc:description/>
  <cp:lastModifiedBy>user_8</cp:lastModifiedBy>
  <cp:revision>1</cp:revision>
  <dcterms:created xsi:type="dcterms:W3CDTF">2019-01-09T11:03:00Z</dcterms:created>
  <dcterms:modified xsi:type="dcterms:W3CDTF">2019-01-09T11:03:00Z</dcterms:modified>
</cp:coreProperties>
</file>