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CA1" w:rsidRDefault="005F1CA1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5F1CA1" w:rsidRDefault="005F1CA1">
      <w:pPr>
        <w:pStyle w:val="ConsPlusNormal"/>
        <w:jc w:val="both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7"/>
      </w:tblGrid>
      <w:tr w:rsidR="005F1CA1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5F1CA1" w:rsidRDefault="005F1CA1">
            <w:pPr>
              <w:pStyle w:val="ConsPlusNormal"/>
            </w:pPr>
            <w:r>
              <w:t>25 ноября 2011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5F1CA1" w:rsidRDefault="005F1CA1">
            <w:pPr>
              <w:pStyle w:val="ConsPlusNormal"/>
              <w:jc w:val="right"/>
            </w:pPr>
            <w:r>
              <w:t>N 129-ЗАО</w:t>
            </w:r>
          </w:p>
        </w:tc>
      </w:tr>
    </w:tbl>
    <w:p w:rsidR="005F1CA1" w:rsidRDefault="005F1CA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F1CA1" w:rsidRDefault="005F1CA1">
      <w:pPr>
        <w:pStyle w:val="ConsPlusNormal"/>
        <w:jc w:val="both"/>
      </w:pPr>
    </w:p>
    <w:p w:rsidR="005F1CA1" w:rsidRDefault="005F1CA1">
      <w:pPr>
        <w:pStyle w:val="ConsPlusTitle"/>
        <w:jc w:val="center"/>
      </w:pPr>
      <w:r>
        <w:t>ЯМАЛО-НЕНЕЦКИЙ АВТОНОМНЫЙ ОКРУГ</w:t>
      </w:r>
    </w:p>
    <w:p w:rsidR="005F1CA1" w:rsidRDefault="005F1CA1">
      <w:pPr>
        <w:pStyle w:val="ConsPlusTitle"/>
        <w:jc w:val="center"/>
      </w:pPr>
    </w:p>
    <w:p w:rsidR="005F1CA1" w:rsidRDefault="005F1CA1">
      <w:pPr>
        <w:pStyle w:val="ConsPlusTitle"/>
        <w:jc w:val="center"/>
      </w:pPr>
      <w:bookmarkStart w:id="0" w:name="_GoBack"/>
      <w:r>
        <w:t>ЗАКОН</w:t>
      </w:r>
    </w:p>
    <w:p w:rsidR="005F1CA1" w:rsidRDefault="005F1CA1">
      <w:pPr>
        <w:pStyle w:val="ConsPlusTitle"/>
        <w:jc w:val="center"/>
      </w:pPr>
    </w:p>
    <w:p w:rsidR="005F1CA1" w:rsidRDefault="005F1CA1">
      <w:pPr>
        <w:pStyle w:val="ConsPlusTitle"/>
        <w:jc w:val="center"/>
      </w:pPr>
      <w:r>
        <w:t>О ВИДАХ ДЕЯТЕЛЬНОСТИ НЕКОММЕРЧЕСКИХ ОРГАНИЗАЦИЙ</w:t>
      </w:r>
    </w:p>
    <w:p w:rsidR="005F1CA1" w:rsidRDefault="005F1CA1">
      <w:pPr>
        <w:pStyle w:val="ConsPlusTitle"/>
        <w:jc w:val="center"/>
      </w:pPr>
      <w:r>
        <w:t>ДЛЯ ПРИЗНАНИЯ ИХ СОЦИАЛЬНО ОРИЕНТИРОВАННЫМИ</w:t>
      </w:r>
    </w:p>
    <w:p w:rsidR="005F1CA1" w:rsidRDefault="005F1CA1">
      <w:pPr>
        <w:pStyle w:val="ConsPlusTitle"/>
        <w:jc w:val="center"/>
      </w:pPr>
      <w:r>
        <w:t>В ЯМАЛО-НЕНЕЦКОМ АВТОНОМНОМ ОКРУГЕ</w:t>
      </w:r>
      <w:bookmarkEnd w:id="0"/>
    </w:p>
    <w:p w:rsidR="005F1CA1" w:rsidRDefault="005F1CA1">
      <w:pPr>
        <w:pStyle w:val="ConsPlusNormal"/>
        <w:jc w:val="center"/>
      </w:pPr>
    </w:p>
    <w:p w:rsidR="005F1CA1" w:rsidRDefault="005F1CA1">
      <w:pPr>
        <w:pStyle w:val="ConsPlusNormal"/>
        <w:jc w:val="right"/>
      </w:pPr>
      <w:r>
        <w:t>Принят Законодательным Собранием</w:t>
      </w:r>
    </w:p>
    <w:p w:rsidR="005F1CA1" w:rsidRDefault="005F1CA1">
      <w:pPr>
        <w:pStyle w:val="ConsPlusNormal"/>
        <w:jc w:val="right"/>
      </w:pPr>
      <w:r>
        <w:t>Ямало-Ненецкого автономного округа</w:t>
      </w:r>
    </w:p>
    <w:p w:rsidR="005F1CA1" w:rsidRDefault="005F1CA1">
      <w:pPr>
        <w:pStyle w:val="ConsPlusNormal"/>
        <w:jc w:val="right"/>
      </w:pPr>
      <w:r>
        <w:t>16 ноября 2011 г.</w:t>
      </w:r>
    </w:p>
    <w:p w:rsidR="005F1CA1" w:rsidRDefault="005F1CA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5F1CA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F1CA1" w:rsidRDefault="005F1CA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F1CA1" w:rsidRDefault="005F1CA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Законов ЯНАО от 17.11.2017 </w:t>
            </w:r>
            <w:hyperlink r:id="rId5" w:history="1">
              <w:r>
                <w:rPr>
                  <w:color w:val="0000FF"/>
                </w:rPr>
                <w:t>N 90-ЗАО</w:t>
              </w:r>
            </w:hyperlink>
            <w:r>
              <w:rPr>
                <w:color w:val="392C69"/>
              </w:rPr>
              <w:t xml:space="preserve">, от 02.10.2018 </w:t>
            </w:r>
            <w:hyperlink r:id="rId6" w:history="1">
              <w:r>
                <w:rPr>
                  <w:color w:val="0000FF"/>
                </w:rPr>
                <w:t>N 75-ЗАО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5F1CA1" w:rsidRDefault="005F1CA1">
      <w:pPr>
        <w:pStyle w:val="ConsPlusNormal"/>
        <w:jc w:val="center"/>
      </w:pPr>
    </w:p>
    <w:p w:rsidR="005F1CA1" w:rsidRDefault="005F1CA1">
      <w:pPr>
        <w:pStyle w:val="ConsPlusTitle"/>
        <w:ind w:firstLine="540"/>
        <w:jc w:val="both"/>
        <w:outlineLvl w:val="0"/>
      </w:pPr>
      <w:r>
        <w:t>Статья 1. Предмет правового регулирования настоящего Закона</w:t>
      </w:r>
    </w:p>
    <w:p w:rsidR="005F1CA1" w:rsidRDefault="005F1CA1">
      <w:pPr>
        <w:pStyle w:val="ConsPlusNormal"/>
        <w:ind w:firstLine="540"/>
        <w:jc w:val="both"/>
      </w:pPr>
    </w:p>
    <w:p w:rsidR="005F1CA1" w:rsidRDefault="005F1CA1">
      <w:pPr>
        <w:pStyle w:val="ConsPlusNormal"/>
        <w:ind w:firstLine="540"/>
        <w:jc w:val="both"/>
      </w:pPr>
      <w:r>
        <w:t xml:space="preserve">Настоящий Закон устанавливает </w:t>
      </w:r>
      <w:hyperlink r:id="rId7" w:history="1">
        <w:r>
          <w:rPr>
            <w:color w:val="0000FF"/>
          </w:rPr>
          <w:t>виды</w:t>
        </w:r>
      </w:hyperlink>
      <w:r>
        <w:t xml:space="preserve"> деятельности некоммерческих организаций для признания их социально ориентированными в Ямало-Ненецком автономном округе (далее - автономный округ).</w:t>
      </w:r>
    </w:p>
    <w:p w:rsidR="005F1CA1" w:rsidRDefault="005F1CA1">
      <w:pPr>
        <w:pStyle w:val="ConsPlusNormal"/>
        <w:ind w:firstLine="540"/>
        <w:jc w:val="both"/>
      </w:pPr>
    </w:p>
    <w:p w:rsidR="005F1CA1" w:rsidRDefault="005F1CA1">
      <w:pPr>
        <w:pStyle w:val="ConsPlusTitle"/>
        <w:ind w:firstLine="540"/>
        <w:jc w:val="both"/>
        <w:outlineLvl w:val="0"/>
      </w:pPr>
      <w:r>
        <w:t>Статья 2. Виды деятельности некоммерческих организаций для признания их социально ориентированными</w:t>
      </w:r>
    </w:p>
    <w:p w:rsidR="005F1CA1" w:rsidRDefault="005F1CA1">
      <w:pPr>
        <w:pStyle w:val="ConsPlusNormal"/>
        <w:ind w:firstLine="540"/>
        <w:jc w:val="both"/>
      </w:pPr>
    </w:p>
    <w:p w:rsidR="005F1CA1" w:rsidRDefault="005F1CA1">
      <w:pPr>
        <w:pStyle w:val="ConsPlusNormal"/>
        <w:ind w:firstLine="540"/>
        <w:jc w:val="both"/>
      </w:pPr>
      <w:r>
        <w:t xml:space="preserve">Для признания некоммерческих организаций социально ориентированными наряду с видами деятельности, предусмотренными </w:t>
      </w:r>
      <w:hyperlink r:id="rId8" w:history="1">
        <w:r>
          <w:rPr>
            <w:color w:val="0000FF"/>
          </w:rPr>
          <w:t>пунктом 1 статьи 31.1</w:t>
        </w:r>
      </w:hyperlink>
      <w:r>
        <w:t xml:space="preserve"> Федерального закона от 12 января 1996 года N 7-ФЗ "О некоммерческих организациях", устанавливаются следующие виды деятельности некоммерческих организаций, осуществляемые ими в соответствии с учредительными документами:</w:t>
      </w:r>
    </w:p>
    <w:p w:rsidR="005F1CA1" w:rsidRDefault="005F1CA1">
      <w:pPr>
        <w:pStyle w:val="ConsPlusNormal"/>
        <w:spacing w:before="220"/>
        <w:ind w:firstLine="540"/>
        <w:jc w:val="both"/>
      </w:pPr>
      <w:r>
        <w:t>1) развитие детского и молодежного общественного движения, поддержка детских, молодежных общественных объединений и общественных объединений, работающих с детьми и молодежью;</w:t>
      </w:r>
    </w:p>
    <w:p w:rsidR="005F1CA1" w:rsidRDefault="005F1CA1">
      <w:pPr>
        <w:pStyle w:val="ConsPlusNormal"/>
        <w:spacing w:before="220"/>
        <w:ind w:firstLine="540"/>
        <w:jc w:val="both"/>
      </w:pPr>
      <w:r>
        <w:t xml:space="preserve">2) содействие развитию туризма в автономном округе в соответствии с направлениями, предусмотренными </w:t>
      </w:r>
      <w:hyperlink r:id="rId9" w:history="1">
        <w:r>
          <w:rPr>
            <w:color w:val="0000FF"/>
          </w:rPr>
          <w:t>Законом</w:t>
        </w:r>
      </w:hyperlink>
      <w:r>
        <w:t xml:space="preserve"> автономного округа от 03 декабря 2007 года N 114-ЗАО "О туристской деятельности в Ямало-Ненецком автономном округе";</w:t>
      </w:r>
    </w:p>
    <w:p w:rsidR="005F1CA1" w:rsidRDefault="005F1CA1">
      <w:pPr>
        <w:pStyle w:val="ConsPlusNormal"/>
        <w:spacing w:before="220"/>
        <w:ind w:firstLine="540"/>
        <w:jc w:val="both"/>
      </w:pPr>
      <w:r>
        <w:t>3) деятельность по защите исконной среды обитания, сохранению и развитию традиционных образа жизни, хозяйственной деятельности, промыслов и культуры коренных малочисленных народов Севера;</w:t>
      </w:r>
    </w:p>
    <w:p w:rsidR="005F1CA1" w:rsidRDefault="005F1CA1">
      <w:pPr>
        <w:pStyle w:val="ConsPlusNormal"/>
        <w:jc w:val="both"/>
      </w:pPr>
      <w:r>
        <w:t xml:space="preserve">(в ред. </w:t>
      </w:r>
      <w:hyperlink r:id="rId10" w:history="1">
        <w:r>
          <w:rPr>
            <w:color w:val="0000FF"/>
          </w:rPr>
          <w:t>Закона</w:t>
        </w:r>
      </w:hyperlink>
      <w:r>
        <w:t xml:space="preserve"> ЯНАО от 02.10.2018 N 75-ЗАО)</w:t>
      </w:r>
    </w:p>
    <w:p w:rsidR="005F1CA1" w:rsidRDefault="005F1CA1">
      <w:pPr>
        <w:pStyle w:val="ConsPlusNormal"/>
        <w:spacing w:before="220"/>
        <w:ind w:firstLine="540"/>
        <w:jc w:val="both"/>
      </w:pPr>
      <w:r>
        <w:t>4) осуществление территориального общественного самоуправления.</w:t>
      </w:r>
    </w:p>
    <w:p w:rsidR="005F1CA1" w:rsidRDefault="005F1CA1">
      <w:pPr>
        <w:pStyle w:val="ConsPlusNormal"/>
        <w:jc w:val="both"/>
      </w:pPr>
      <w:r>
        <w:t xml:space="preserve">(п. 4 введен </w:t>
      </w:r>
      <w:hyperlink r:id="rId11" w:history="1">
        <w:r>
          <w:rPr>
            <w:color w:val="0000FF"/>
          </w:rPr>
          <w:t>Законом</w:t>
        </w:r>
      </w:hyperlink>
      <w:r>
        <w:t xml:space="preserve"> ЯНАО от 17.11.2017 N 90-ЗАО)</w:t>
      </w:r>
    </w:p>
    <w:p w:rsidR="005F1CA1" w:rsidRDefault="005F1CA1">
      <w:pPr>
        <w:pStyle w:val="ConsPlusNormal"/>
        <w:ind w:firstLine="540"/>
        <w:jc w:val="both"/>
      </w:pPr>
    </w:p>
    <w:p w:rsidR="005F1CA1" w:rsidRDefault="005F1CA1">
      <w:pPr>
        <w:pStyle w:val="ConsPlusTitle"/>
        <w:ind w:firstLine="540"/>
        <w:jc w:val="both"/>
        <w:outlineLvl w:val="0"/>
      </w:pPr>
      <w:r>
        <w:t>Статья 3. Вступление в силу настоящего Закона</w:t>
      </w:r>
    </w:p>
    <w:p w:rsidR="005F1CA1" w:rsidRDefault="005F1CA1">
      <w:pPr>
        <w:pStyle w:val="ConsPlusNormal"/>
        <w:ind w:firstLine="540"/>
        <w:jc w:val="both"/>
      </w:pPr>
    </w:p>
    <w:p w:rsidR="005F1CA1" w:rsidRDefault="005F1CA1">
      <w:pPr>
        <w:pStyle w:val="ConsPlusNormal"/>
        <w:ind w:firstLine="540"/>
        <w:jc w:val="both"/>
      </w:pPr>
      <w:r>
        <w:lastRenderedPageBreak/>
        <w:t>Настоящий Закон вступает в силу с 01 января 2012 года.</w:t>
      </w:r>
    </w:p>
    <w:p w:rsidR="005F1CA1" w:rsidRDefault="005F1CA1">
      <w:pPr>
        <w:pStyle w:val="ConsPlusNormal"/>
        <w:ind w:firstLine="540"/>
        <w:jc w:val="both"/>
      </w:pPr>
    </w:p>
    <w:p w:rsidR="005F1CA1" w:rsidRDefault="005F1CA1">
      <w:pPr>
        <w:pStyle w:val="ConsPlusNormal"/>
        <w:jc w:val="right"/>
      </w:pPr>
      <w:r>
        <w:t>Губернатор Ямало-Ненецкого</w:t>
      </w:r>
    </w:p>
    <w:p w:rsidR="005F1CA1" w:rsidRDefault="005F1CA1">
      <w:pPr>
        <w:pStyle w:val="ConsPlusNormal"/>
        <w:jc w:val="right"/>
      </w:pPr>
      <w:r>
        <w:t>автономного округа</w:t>
      </w:r>
    </w:p>
    <w:p w:rsidR="005F1CA1" w:rsidRDefault="005F1CA1">
      <w:pPr>
        <w:pStyle w:val="ConsPlusNormal"/>
        <w:jc w:val="right"/>
      </w:pPr>
      <w:r>
        <w:t>Д.Н.КОБЫЛКИН</w:t>
      </w:r>
    </w:p>
    <w:p w:rsidR="005F1CA1" w:rsidRDefault="005F1CA1">
      <w:pPr>
        <w:pStyle w:val="ConsPlusNormal"/>
      </w:pPr>
      <w:r>
        <w:t>г. Салехард</w:t>
      </w:r>
    </w:p>
    <w:p w:rsidR="005F1CA1" w:rsidRDefault="005F1CA1">
      <w:pPr>
        <w:pStyle w:val="ConsPlusNormal"/>
        <w:spacing w:before="220"/>
      </w:pPr>
      <w:r>
        <w:t>25 ноября 2011 г.</w:t>
      </w:r>
    </w:p>
    <w:p w:rsidR="005F1CA1" w:rsidRDefault="005F1CA1">
      <w:pPr>
        <w:pStyle w:val="ConsPlusNormal"/>
        <w:spacing w:before="220"/>
      </w:pPr>
      <w:r>
        <w:t>N 129-ЗАО</w:t>
      </w:r>
    </w:p>
    <w:p w:rsidR="005F1CA1" w:rsidRDefault="005F1CA1">
      <w:pPr>
        <w:pStyle w:val="ConsPlusNormal"/>
        <w:ind w:firstLine="540"/>
        <w:jc w:val="both"/>
      </w:pPr>
    </w:p>
    <w:p w:rsidR="005F1CA1" w:rsidRDefault="005F1CA1">
      <w:pPr>
        <w:pStyle w:val="ConsPlusNormal"/>
        <w:ind w:firstLine="540"/>
        <w:jc w:val="both"/>
      </w:pPr>
    </w:p>
    <w:p w:rsidR="005F1CA1" w:rsidRDefault="005F1CA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53D0C" w:rsidRDefault="00C53D0C"/>
    <w:sectPr w:rsidR="00C53D0C" w:rsidSect="00037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CA1"/>
    <w:rsid w:val="005F1CA1"/>
    <w:rsid w:val="00C53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4DC142-F0F2-4553-928A-8406D8AAB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1C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F1C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F1CA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9B5CA3FB1EE6BF81614D6BA0870DC9BC1A4E201829AF9C70DBBF28B520EA75DEA57310653DC7D27CC489AE67C05150AF4A3490E5d7x1K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F9B5CA3FB1EE6BF81614D6BA0870DC9BC1A4E201829AF9C70DBBF28B520EA75DEA57310623DC7D27CC489AE67C05150AF4A3490E5d7x1K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F9B5CA3FB1EE6BF81615366B6EB5AC4B911132B1820A7C32B8EB97FEA70EC209EE57545257CC1872D80DCA56FC21B01EA013B90ED66B87E83165501d8x8K" TargetMode="External"/><Relationship Id="rId11" Type="http://schemas.openxmlformats.org/officeDocument/2006/relationships/hyperlink" Target="consultantplus://offline/ref=5F9B5CA3FB1EE6BF81615366B6EB5AC4B911132B1821A7CE2A8BB97FEA70EC209EE57545257CC1872D80DCA36FC21B01EA013B90ED66B87E83165501d8x8K" TargetMode="External"/><Relationship Id="rId5" Type="http://schemas.openxmlformats.org/officeDocument/2006/relationships/hyperlink" Target="consultantplus://offline/ref=5F9B5CA3FB1EE6BF81615366B6EB5AC4B911132B1821A7CE2A8BB97FEA70EC209EE57545257CC1872D80DCA36FC21B01EA013B90ED66B87E83165501d8x8K" TargetMode="External"/><Relationship Id="rId10" Type="http://schemas.openxmlformats.org/officeDocument/2006/relationships/hyperlink" Target="consultantplus://offline/ref=5F9B5CA3FB1EE6BF81615366B6EB5AC4B911132B1820A7C32B8EB97FEA70EC209EE57545257CC1872D80DCA56FC21B01EA013B90ED66B87E83165501d8x8K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5F9B5CA3FB1EE6BF81615366B6EB5AC4B911132B1820A7C32987B97FEA70EC209EE57545377C998B2D89C2A366D74D50AFd5xD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user_8</dc:creator>
  <cp:keywords/>
  <dc:description/>
  <cp:lastModifiedBy>user_8</cp:lastModifiedBy>
  <cp:revision>1</cp:revision>
  <dcterms:created xsi:type="dcterms:W3CDTF">2019-01-09T10:49:00Z</dcterms:created>
  <dcterms:modified xsi:type="dcterms:W3CDTF">2019-01-09T10:50:00Z</dcterms:modified>
</cp:coreProperties>
</file>